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3A618">
      <w:pPr>
        <w:pStyle w:val="3"/>
        <w:shd w:val="clear" w:color="auto" w:fill="auto"/>
        <w:adjustRightInd w:val="0"/>
        <w:snapToGrid w:val="0"/>
        <w:spacing w:before="156" w:beforeLines="50" w:after="156" w:afterLines="50" w:line="360" w:lineRule="auto"/>
        <w:jc w:val="center"/>
        <w:rPr>
          <w:rFonts w:hint="eastAsia"/>
          <w:highlight w:val="none"/>
        </w:rPr>
      </w:pPr>
      <w:r>
        <w:rPr>
          <w:rFonts w:hint="eastAsia" w:ascii="黑体" w:hAnsi="黑体"/>
          <w:color w:val="000000"/>
          <w:highlight w:val="none"/>
        </w:rPr>
        <w:t xml:space="preserve">食品质量安全承诺书 </w:t>
      </w:r>
    </w:p>
    <w:p w14:paraId="373E5996">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为确保广大用餐人员的身体健康和食品安全，根据</w:t>
      </w:r>
      <w:r>
        <w:rPr>
          <w:rFonts w:hint="eastAsia" w:ascii="宋体" w:hAnsi="宋体"/>
          <w:color w:val="000000"/>
          <w:kern w:val="0"/>
          <w:highlight w:val="none"/>
          <w:u w:val="single"/>
          <w:lang w:val="en-US" w:eastAsia="zh-CN"/>
        </w:rPr>
        <w:t xml:space="preserve">               项目</w:t>
      </w:r>
      <w:r>
        <w:rPr>
          <w:rFonts w:hint="eastAsia" w:ascii="宋体" w:hAnsi="宋体"/>
          <w:color w:val="000000"/>
          <w:kern w:val="0"/>
          <w:highlight w:val="none"/>
        </w:rPr>
        <w:t xml:space="preserve">的要求，我方对食品质量安全做如下承诺： </w:t>
      </w:r>
    </w:p>
    <w:p w14:paraId="584B90D1">
      <w:pPr>
        <w:pStyle w:val="4"/>
        <w:widowControl/>
        <w:shd w:val="clear" w:color="auto" w:fill="auto"/>
        <w:autoSpaceDE w:val="0"/>
        <w:spacing w:line="400" w:lineRule="exact"/>
        <w:ind w:firstLine="420" w:firstLineChars="200"/>
        <w:jc w:val="left"/>
        <w:rPr>
          <w:rFonts w:hint="eastAsia" w:ascii="宋体" w:hAnsi="宋体" w:eastAsia="宋体"/>
          <w:highlight w:val="none"/>
          <w:lang w:val="en-US" w:eastAsia="zh-CN"/>
        </w:rPr>
      </w:pPr>
      <w:r>
        <w:rPr>
          <w:rFonts w:hint="eastAsia" w:ascii="宋体" w:hAnsi="宋体"/>
          <w:color w:val="000000"/>
          <w:kern w:val="0"/>
          <w:highlight w:val="none"/>
        </w:rPr>
        <w:t>第一条 严格遵守《中华人民共和国食品安全法》及我国其他食品卫生安全管理的法规。严格执行招标文件</w:t>
      </w:r>
      <w:r>
        <w:rPr>
          <w:rFonts w:hint="eastAsia" w:ascii="宋体" w:hAnsi="宋体"/>
          <w:color w:val="000000"/>
          <w:kern w:val="0"/>
          <w:highlight w:val="none"/>
          <w:lang w:eastAsia="zh-CN"/>
        </w:rPr>
        <w:t>（</w:t>
      </w:r>
      <w:r>
        <w:rPr>
          <w:rFonts w:hint="eastAsia" w:ascii="宋体" w:hAnsi="宋体"/>
          <w:color w:val="000000"/>
          <w:kern w:val="0"/>
          <w:highlight w:val="none"/>
          <w:lang w:val="en-US" w:eastAsia="zh-CN"/>
        </w:rPr>
        <w:t>磋商文件</w:t>
      </w:r>
      <w:r>
        <w:rPr>
          <w:rFonts w:hint="eastAsia" w:ascii="宋体" w:hAnsi="宋体"/>
          <w:color w:val="000000"/>
          <w:kern w:val="0"/>
          <w:highlight w:val="none"/>
          <w:lang w:eastAsia="zh-CN"/>
        </w:rPr>
        <w:t>）</w:t>
      </w:r>
      <w:r>
        <w:rPr>
          <w:rFonts w:hint="eastAsia" w:ascii="宋体" w:hAnsi="宋体"/>
          <w:color w:val="000000"/>
          <w:kern w:val="0"/>
          <w:highlight w:val="none"/>
        </w:rPr>
        <w:t xml:space="preserve">和合同的规定。 </w:t>
      </w:r>
    </w:p>
    <w:p w14:paraId="25011769">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第二条 对饭堂配送的食品保证品质优良、新鲜卫生，符合合同要求，符合国家标准。严禁下列食品进入饭堂： </w:t>
      </w:r>
    </w:p>
    <w:p w14:paraId="73E713AD">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（一）腐败变质、油脂酸败、霉变、生虫、污秽不洁、混有异物或者其他感官性状异常,可能对人体健康有害的； </w:t>
      </w:r>
    </w:p>
    <w:p w14:paraId="525AB766">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（二）含有毒、有害物质或者被有毒、有害物质污染、可能对人体健康有害的； </w:t>
      </w:r>
    </w:p>
    <w:p w14:paraId="78398365">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（三）含有致病性寄生虫、微生物的，或者微生物毒素含量超过国家限定标准的； </w:t>
      </w:r>
    </w:p>
    <w:p w14:paraId="3A28C2A4">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（四）包装物污秽不洁、严重破损或运输工具不洁造成污染的； </w:t>
      </w:r>
    </w:p>
    <w:p w14:paraId="546F0767">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（五）掺假、掺杂、伪造，影响营养卫生的； </w:t>
      </w:r>
    </w:p>
    <w:p w14:paraId="48B66B64">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（六）将非食品当作食品的、加入非食用化学物质的或用非食品原料加工的； </w:t>
      </w:r>
    </w:p>
    <w:p w14:paraId="68119C58">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（七）超过保质期限的； </w:t>
      </w:r>
    </w:p>
    <w:p w14:paraId="740BA8F2">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（八）国务院卫生行政部门或省、市人民政府专门规定禁止出售的； </w:t>
      </w:r>
    </w:p>
    <w:p w14:paraId="4297DFA8">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（九）含有未经国务院卫生行政部门批准使用的添加剂的或者农药残留超过国家规定容许量的； </w:t>
      </w:r>
    </w:p>
    <w:p w14:paraId="26AA7B98">
      <w:pPr>
        <w:pStyle w:val="4"/>
        <w:widowControl/>
        <w:shd w:val="clear" w:color="auto" w:fill="auto"/>
        <w:autoSpaceDE w:val="0"/>
        <w:spacing w:line="400" w:lineRule="exact"/>
        <w:ind w:firstLine="420" w:firstLineChars="200"/>
        <w:jc w:val="left"/>
        <w:rPr>
          <w:rFonts w:hint="eastAsia" w:ascii="宋体" w:hAnsi="宋体"/>
          <w:highlight w:val="none"/>
        </w:rPr>
      </w:pPr>
      <w:r>
        <w:rPr>
          <w:rFonts w:hint="eastAsia" w:ascii="宋体" w:hAnsi="宋体"/>
          <w:color w:val="000000"/>
          <w:kern w:val="0"/>
          <w:highlight w:val="none"/>
        </w:rPr>
        <w:t xml:space="preserve">（十）其他不符合食品卫生标准和卫生要求的； </w:t>
      </w:r>
    </w:p>
    <w:p w14:paraId="18F15B4A">
      <w:pPr>
        <w:pStyle w:val="4"/>
        <w:widowControl/>
        <w:shd w:val="clear" w:color="auto" w:fill="auto"/>
        <w:autoSpaceDE w:val="0"/>
        <w:spacing w:line="400" w:lineRule="exact"/>
        <w:ind w:firstLine="420" w:firstLineChars="200"/>
        <w:jc w:val="left"/>
        <w:rPr>
          <w:rFonts w:hint="eastAsia" w:ascii="宋体" w:hAnsi="宋体"/>
          <w:kern w:val="0"/>
          <w:highlight w:val="none"/>
        </w:rPr>
      </w:pPr>
      <w:r>
        <w:rPr>
          <w:rFonts w:hint="eastAsia" w:ascii="宋体" w:hAnsi="宋体"/>
          <w:color w:val="000000"/>
          <w:kern w:val="0"/>
          <w:highlight w:val="none"/>
        </w:rPr>
        <w:t xml:space="preserve">第三条 加强对食品贮存、运输和装卸等各环节的管理，并配备专用配送车辆，防止食品二次污染。 </w:t>
      </w:r>
    </w:p>
    <w:p w14:paraId="251381C0">
      <w:pPr>
        <w:pStyle w:val="4"/>
        <w:widowControl/>
        <w:shd w:val="clear" w:color="auto" w:fill="auto"/>
        <w:autoSpaceDE w:val="0"/>
        <w:spacing w:line="400" w:lineRule="exact"/>
        <w:ind w:firstLine="420" w:firstLineChars="200"/>
        <w:jc w:val="left"/>
        <w:rPr>
          <w:rFonts w:hint="eastAsia" w:ascii="宋体" w:hAnsi="宋体"/>
          <w:kern w:val="0"/>
          <w:highlight w:val="none"/>
        </w:rPr>
      </w:pPr>
      <w:r>
        <w:rPr>
          <w:rFonts w:hint="eastAsia" w:ascii="宋体" w:hAnsi="宋体"/>
          <w:color w:val="000000"/>
          <w:kern w:val="0"/>
          <w:highlight w:val="none"/>
        </w:rPr>
        <w:t xml:space="preserve">第四条 配送的食品保证履行索证索票制度，向饭堂提供索证索票等相关证明。 </w:t>
      </w:r>
    </w:p>
    <w:p w14:paraId="521EB8F4">
      <w:pPr>
        <w:pStyle w:val="4"/>
        <w:widowControl/>
        <w:shd w:val="clear" w:color="auto" w:fill="auto"/>
        <w:autoSpaceDE w:val="0"/>
        <w:spacing w:line="400" w:lineRule="exact"/>
        <w:ind w:firstLine="420" w:firstLineChars="200"/>
        <w:jc w:val="left"/>
        <w:rPr>
          <w:rFonts w:hint="eastAsia" w:ascii="宋体" w:hAnsi="宋体"/>
          <w:kern w:val="0"/>
          <w:highlight w:val="none"/>
        </w:rPr>
      </w:pPr>
      <w:r>
        <w:rPr>
          <w:rFonts w:hint="eastAsia" w:ascii="宋体" w:hAnsi="宋体"/>
          <w:color w:val="000000"/>
          <w:kern w:val="0"/>
          <w:highlight w:val="none"/>
        </w:rPr>
        <w:t xml:space="preserve">第五条 严格履行投标文件中明确许诺的“配送方案”和“服务承诺”。 </w:t>
      </w:r>
    </w:p>
    <w:p w14:paraId="3A776748">
      <w:pPr>
        <w:pStyle w:val="4"/>
        <w:widowControl/>
        <w:shd w:val="clear" w:color="auto" w:fill="auto"/>
        <w:autoSpaceDE w:val="0"/>
        <w:spacing w:line="400" w:lineRule="exact"/>
        <w:ind w:firstLine="420" w:firstLineChars="200"/>
        <w:jc w:val="left"/>
        <w:rPr>
          <w:rFonts w:hint="eastAsia" w:ascii="宋体" w:hAnsi="宋体"/>
          <w:kern w:val="0"/>
          <w:highlight w:val="none"/>
        </w:rPr>
      </w:pPr>
      <w:r>
        <w:rPr>
          <w:rFonts w:hint="eastAsia" w:ascii="宋体" w:hAnsi="宋体"/>
          <w:color w:val="000000"/>
          <w:kern w:val="0"/>
          <w:highlight w:val="none"/>
        </w:rPr>
        <w:t xml:space="preserve">第六条 对配送的食品的质量问题处理实行“包退、包换、包赔”三包政策。 </w:t>
      </w:r>
    </w:p>
    <w:p w14:paraId="66638EF9">
      <w:pPr>
        <w:pStyle w:val="4"/>
        <w:widowControl/>
        <w:shd w:val="clear" w:color="auto" w:fill="auto"/>
        <w:autoSpaceDE w:val="0"/>
        <w:spacing w:line="400" w:lineRule="exact"/>
        <w:ind w:firstLine="420" w:firstLineChars="200"/>
        <w:jc w:val="left"/>
        <w:rPr>
          <w:rFonts w:hint="eastAsia" w:ascii="宋体" w:hAnsi="宋体"/>
          <w:kern w:val="0"/>
          <w:highlight w:val="none"/>
        </w:rPr>
      </w:pPr>
      <w:r>
        <w:rPr>
          <w:rFonts w:hint="eastAsia" w:ascii="宋体" w:hAnsi="宋体"/>
          <w:color w:val="000000"/>
          <w:kern w:val="0"/>
          <w:highlight w:val="none"/>
        </w:rPr>
        <w:t xml:space="preserve">第七条 如果发生食品质量安全事件，我方保证服从相关部门处理，并承担一切经济费用和法律责任。 </w:t>
      </w:r>
      <w:bookmarkStart w:id="0" w:name="_GoBack"/>
      <w:bookmarkEnd w:id="0"/>
    </w:p>
    <w:p w14:paraId="2233F540">
      <w:pPr>
        <w:pStyle w:val="4"/>
        <w:shd w:val="clear" w:color="auto" w:fill="auto"/>
        <w:spacing w:line="500" w:lineRule="exact"/>
        <w:rPr>
          <w:rFonts w:hint="eastAsia" w:ascii="宋体" w:hAnsi="宋体"/>
          <w:spacing w:val="4"/>
          <w:highlight w:val="none"/>
        </w:rPr>
      </w:pPr>
      <w:r>
        <w:rPr>
          <w:rFonts w:hint="eastAsia" w:ascii="宋体" w:hAnsi="宋体"/>
          <w:color w:val="000000"/>
          <w:spacing w:val="4"/>
          <w:highlight w:val="none"/>
        </w:rPr>
        <w:t xml:space="preserve"> </w:t>
      </w:r>
    </w:p>
    <w:p w14:paraId="3AFEAB0A">
      <w:pPr>
        <w:pStyle w:val="10"/>
        <w:tabs>
          <w:tab w:val="left" w:pos="-3780"/>
        </w:tabs>
        <w:spacing w:line="440" w:lineRule="exact"/>
        <w:rPr>
          <w:rFonts w:hint="eastAsia" w:ascii="宋体" w:hAnsi="宋体" w:eastAsia="宋体" w:cs="宋体"/>
          <w:b/>
          <w:bCs/>
          <w:color w:val="auto"/>
          <w:kern w:val="2"/>
          <w:sz w:val="18"/>
          <w:szCs w:val="18"/>
          <w:highlight w:val="none"/>
          <w:lang w:val="en-GB" w:eastAsia="zh-CN" w:bidi="ar-SA"/>
        </w:rPr>
      </w:pPr>
      <w:r>
        <w:rPr>
          <w:rFonts w:hint="eastAsia" w:ascii="宋体" w:hAnsi="宋体" w:eastAsia="宋体" w:cs="宋体"/>
          <w:b/>
          <w:bCs/>
          <w:color w:val="auto"/>
          <w:kern w:val="2"/>
          <w:sz w:val="18"/>
          <w:szCs w:val="18"/>
          <w:highlight w:val="none"/>
          <w:lang w:val="en-GB" w:eastAsia="zh-CN" w:bidi="ar-SA"/>
        </w:rPr>
        <w:t>说明：本承诺书内容不得擅自删改。</w:t>
      </w:r>
    </w:p>
    <w:p w14:paraId="03E5D9D4">
      <w:pPr>
        <w:pStyle w:val="6"/>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00" w:lineRule="exact"/>
        <w:ind w:left="0" w:right="0" w:firstLine="420" w:firstLineChars="200"/>
        <w:jc w:val="center"/>
        <w:textAlignment w:val="auto"/>
        <w:rPr>
          <w:sz w:val="21"/>
          <w:szCs w:val="21"/>
        </w:rPr>
      </w:pPr>
      <w:r>
        <w:rPr>
          <w:rFonts w:hint="eastAsia"/>
          <w:sz w:val="21"/>
          <w:szCs w:val="21"/>
          <w:lang w:val="en-US" w:eastAsia="zh-CN"/>
        </w:rPr>
        <w:t xml:space="preserve"> 响应供应商</w:t>
      </w:r>
      <w:r>
        <w:rPr>
          <w:sz w:val="21"/>
          <w:szCs w:val="21"/>
        </w:rPr>
        <w:t>名称（盖章）</w:t>
      </w:r>
    </w:p>
    <w:p w14:paraId="5C2EE434">
      <w:pPr>
        <w:pStyle w:val="6"/>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00" w:lineRule="exact"/>
        <w:ind w:left="0" w:right="0" w:firstLine="420" w:firstLineChars="200"/>
        <w:jc w:val="center"/>
        <w:textAlignment w:val="auto"/>
        <w:rPr>
          <w:sz w:val="21"/>
          <w:szCs w:val="21"/>
        </w:rPr>
      </w:pPr>
      <w:r>
        <w:rPr>
          <w:rFonts w:hint="eastAsia"/>
          <w:sz w:val="21"/>
          <w:szCs w:val="21"/>
          <w:lang w:val="en-US" w:eastAsia="zh-CN"/>
        </w:rPr>
        <w:t xml:space="preserve">   </w:t>
      </w:r>
      <w:r>
        <w:rPr>
          <w:sz w:val="21"/>
          <w:szCs w:val="21"/>
        </w:rPr>
        <w:t>法定代表人：</w:t>
      </w:r>
    </w:p>
    <w:p w14:paraId="1B711A5E">
      <w:pPr>
        <w:pStyle w:val="6"/>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400" w:lineRule="exact"/>
        <w:ind w:left="0" w:right="0" w:firstLine="420" w:firstLineChars="200"/>
        <w:jc w:val="center"/>
        <w:textAlignment w:val="auto"/>
        <w:rPr>
          <w:sz w:val="21"/>
          <w:szCs w:val="21"/>
        </w:rPr>
      </w:pPr>
      <w:r>
        <w:rPr>
          <w:rFonts w:hint="eastAsia"/>
          <w:sz w:val="21"/>
          <w:szCs w:val="21"/>
          <w:lang w:val="en-US" w:eastAsia="zh-CN"/>
        </w:rPr>
        <w:t xml:space="preserve">                        </w:t>
      </w:r>
      <w:r>
        <w:rPr>
          <w:sz w:val="21"/>
          <w:szCs w:val="21"/>
        </w:rPr>
        <w:t>年</w:t>
      </w:r>
      <w:r>
        <w:rPr>
          <w:rFonts w:hint="eastAsia"/>
          <w:sz w:val="21"/>
          <w:szCs w:val="21"/>
          <w:lang w:val="en-US" w:eastAsia="zh-CN"/>
        </w:rPr>
        <w:t xml:space="preserve">    </w:t>
      </w:r>
      <w:r>
        <w:rPr>
          <w:sz w:val="21"/>
          <w:szCs w:val="21"/>
        </w:rPr>
        <w:t>月</w:t>
      </w:r>
      <w:r>
        <w:rPr>
          <w:rFonts w:hint="eastAsia"/>
          <w:sz w:val="21"/>
          <w:szCs w:val="21"/>
          <w:lang w:val="en-US" w:eastAsia="zh-CN"/>
        </w:rPr>
        <w:t xml:space="preserve">     </w:t>
      </w:r>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3NTAxZWZkYzU3NDhjMDAyZWQ3MzdmNTZjZWQyZmYifQ=="/>
  </w:docVars>
  <w:rsids>
    <w:rsidRoot w:val="1CDE2D4E"/>
    <w:rsid w:val="13475792"/>
    <w:rsid w:val="16715C97"/>
    <w:rsid w:val="19F675CD"/>
    <w:rsid w:val="1A6C7AAE"/>
    <w:rsid w:val="1CDE2D4E"/>
    <w:rsid w:val="33F776C9"/>
    <w:rsid w:val="3FF9770F"/>
    <w:rsid w:val="40615731"/>
    <w:rsid w:val="4BBE0351"/>
    <w:rsid w:val="60AB722E"/>
    <w:rsid w:val="749574A5"/>
    <w:rsid w:val="7ABA41FE"/>
    <w:rsid w:val="7F386295"/>
    <w:rsid w:val="7FAD2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tabs>
        <w:tab w:val="left" w:pos="720"/>
      </w:tabs>
      <w:adjustRightInd w:val="0"/>
      <w:spacing w:before="120" w:beforeLines="0" w:after="120" w:afterLines="0"/>
      <w:ind w:left="432" w:hanging="432"/>
      <w:jc w:val="left"/>
      <w:textAlignment w:val="baseline"/>
      <w:outlineLvl w:val="0"/>
    </w:pPr>
    <w:rPr>
      <w:rFonts w:ascii="Times New Roman" w:hAnsi="Times New Roman" w:eastAsia="宋体"/>
      <w:kern w:val="44"/>
      <w:sz w:val="30"/>
      <w:szCs w:val="24"/>
      <w:lang w:val="en-US" w:eastAsia="zh-CN" w:bidi="ar-SA"/>
    </w:rPr>
  </w:style>
  <w:style w:type="paragraph" w:styleId="3">
    <w:name w:val="heading 2"/>
    <w:basedOn w:val="4"/>
    <w:next w:val="4"/>
    <w:qFormat/>
    <w:uiPriority w:val="0"/>
    <w:pPr>
      <w:keepNext/>
      <w:keepLines/>
      <w:autoSpaceDE/>
      <w:autoSpaceDN/>
      <w:adjustRightInd/>
      <w:spacing w:before="260" w:after="260" w:line="416" w:lineRule="auto"/>
      <w:jc w:val="both"/>
      <w:outlineLvl w:val="1"/>
    </w:pPr>
    <w:rPr>
      <w:rFonts w:eastAsia="黑体"/>
      <w:b/>
      <w:bCs/>
      <w:kern w:val="2"/>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4">
    <w:name w:val="正文_22"/>
    <w:qFormat/>
    <w:uiPriority w:val="0"/>
    <w:pPr>
      <w:widowControl w:val="0"/>
      <w:jc w:val="both"/>
    </w:pPr>
    <w:rPr>
      <w:rFonts w:ascii="Calibri" w:hAnsi="Calibri" w:eastAsia="宋体" w:cs="Times New Roman"/>
      <w:kern w:val="2"/>
      <w:sz w:val="21"/>
      <w:szCs w:val="22"/>
      <w:lang w:val="en-US" w:eastAsia="zh-CN" w:bidi="ar-SA"/>
    </w:rPr>
  </w:style>
  <w:style w:type="paragraph" w:styleId="5">
    <w:name w:val="annotation text"/>
    <w:basedOn w:val="1"/>
    <w:qFormat/>
    <w:uiPriority w:val="0"/>
    <w:pPr>
      <w:jc w:val="left"/>
    </w:pPr>
  </w:style>
  <w:style w:type="paragraph" w:styleId="6">
    <w:name w:val="Normal (Web)"/>
    <w:basedOn w:val="1"/>
    <w:qFormat/>
    <w:uiPriority w:val="0"/>
    <w:rPr>
      <w:sz w:val="24"/>
    </w:rPr>
  </w:style>
  <w:style w:type="paragraph" w:customStyle="1" w:styleId="9">
    <w:name w:val="正文首行缩进_5"/>
    <w:basedOn w:val="4"/>
    <w:unhideWhenUsed/>
    <w:qFormat/>
    <w:uiPriority w:val="99"/>
    <w:pPr>
      <w:ind w:firstLine="420" w:firstLineChars="100"/>
    </w:pPr>
    <w:rPr>
      <w:rFonts w:ascii="Times New Roman" w:hAnsi="Times New Roman" w:eastAsia="宋体"/>
      <w:sz w:val="24"/>
      <w:szCs w:val="24"/>
    </w:rPr>
  </w:style>
  <w:style w:type="paragraph" w:customStyle="1" w:styleId="10">
    <w:name w:val="正文_7_2"/>
    <w:qFormat/>
    <w:uiPriority w:val="0"/>
    <w:pPr>
      <w:widowControl w:val="0"/>
      <w:jc w:val="both"/>
    </w:pPr>
    <w:rPr>
      <w:rFonts w:ascii="Times New Roman" w:hAnsi="Times New Roman" w:eastAsia="宋体" w:cs="Times New Roman"/>
      <w:kern w:val="2"/>
      <w:sz w:val="21"/>
      <w:szCs w:val="22"/>
      <w:lang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709</Words>
  <Characters>717</Characters>
  <Lines>0</Lines>
  <Paragraphs>0</Paragraphs>
  <TotalTime>0</TotalTime>
  <ScaleCrop>false</ScaleCrop>
  <LinksUpToDate>false</LinksUpToDate>
  <CharactersWithSpaces>781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2023-04-12T05:49:00Z</dcterms:created>
  <dc:creator>1</dc:creator>
  <cp:lastModifiedBy>箱子</cp:lastModifiedBy>
  <dcterms:modified xsi:type="dcterms:W3CDTF">2025-08-12T23:51:32Z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2EDABF63CD7348489585F83F40E55087_13</vt:lpwstr>
  </property>
  <property fmtid="{D5CDD505-2E9C-101B-9397-08002B2CF9AE}" pid="4" name="KSOTemplateDocerSaveRecord">
    <vt:lpwstr>eyJoZGlkIjoiZjljNjNhNjkxMGJlMmQ1Yzg2OWUwN2RjMWM2MzZhNmEiLCJ1c2VySWQiOiIxMDQ5NTExMjQ0In0=</vt:lpwstr>
  </property>
</Properties>
</file>